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A" w:rsidRPr="00607E7A" w:rsidRDefault="00607E7A" w:rsidP="00607E7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607E7A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Об установлении тарифов на питьевую воду унитарного муниципального предприятия "</w:t>
      </w:r>
      <w:proofErr w:type="spellStart"/>
      <w:r w:rsidRPr="00607E7A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ЖилКомЭнерго</w:t>
      </w:r>
      <w:proofErr w:type="spellEnd"/>
      <w:r w:rsidRPr="00607E7A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" на 2015 год</w:t>
      </w:r>
    </w:p>
    <w:p w:rsidR="00607E7A" w:rsidRPr="00607E7A" w:rsidRDefault="00607E7A" w:rsidP="00607E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    </w:t>
      </w:r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Правительство Ленинградской области</w:t>
      </w:r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КОМИТЕТ ПО ТАРИФАМ И ЦЕНОВОЙ ПОЛИТИКЕ (</w:t>
      </w:r>
      <w:proofErr w:type="spellStart"/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ЛенРТК</w:t>
      </w:r>
      <w:proofErr w:type="spellEnd"/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)</w:t>
      </w:r>
    </w:p>
    <w:p w:rsidR="00607E7A" w:rsidRPr="00607E7A" w:rsidRDefault="00607E7A" w:rsidP="00607E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ПРИКАЗ</w:t>
      </w:r>
    </w:p>
    <w:p w:rsidR="00607E7A" w:rsidRPr="00607E7A" w:rsidRDefault="00607E7A" w:rsidP="00607E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27 ноября 2014 года N 210-п</w:t>
      </w:r>
    </w:p>
    <w:p w:rsidR="00607E7A" w:rsidRPr="00607E7A" w:rsidRDefault="00607E7A" w:rsidP="00607E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07E7A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Об установлении </w:t>
      </w:r>
      <w:hyperlink r:id="rId5" w:history="1">
        <w:r w:rsidRPr="00607E7A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тарифов на питьевую воду унитарного муниципального предприятия "</w:t>
        </w:r>
        <w:proofErr w:type="spellStart"/>
        <w:r w:rsidRPr="00607E7A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ЖилКомЭнерго</w:t>
        </w:r>
        <w:proofErr w:type="spellEnd"/>
        <w:r w:rsidRPr="00607E7A">
          <w:rPr>
            <w:rFonts w:ascii="Arial" w:eastAsia="Times New Roman" w:hAnsi="Arial" w:cs="Arial"/>
            <w:color w:val="00466E"/>
            <w:spacing w:val="2"/>
            <w:sz w:val="28"/>
            <w:szCs w:val="28"/>
            <w:u w:val="single"/>
            <w:lang w:eastAsia="ru-RU"/>
          </w:rPr>
          <w:t>" на 2015 год</w:t>
        </w:r>
      </w:hyperlink>
    </w:p>
    <w:p w:rsidR="00607E7A" w:rsidRPr="00607E7A" w:rsidRDefault="00607E7A" w:rsidP="00607E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27 декабря 2013 года N 1746-э "Об утверждении Методических указаний по расчету регулируемых тарифов в сфере водоснабжения и водоотведения"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proofErr w:type="gramEnd"/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ФСТ России от 11 октября 2014 года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</w:t>
        </w:r>
        <w:proofErr w:type="spellStart"/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год"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0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</w:t>
        </w:r>
        <w:proofErr w:type="spellEnd"/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 комитете по тарифам и ценовой политике Ленинградской области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1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Ленинградской области от 28 августа 2013 года N 274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на основании протокола заседания</w:t>
      </w:r>
      <w:proofErr w:type="gramEnd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правления комитета по тарифам и ценовой политике Ленинградской области от 27 ноября 2014 года N 28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7E7A" w:rsidRPr="00607E7A" w:rsidRDefault="00607E7A" w:rsidP="00607E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тарифы на питьевую воду унитарного муниципального предприятия "</w:t>
      </w:r>
      <w:proofErr w:type="spellStart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ЖилКомЭнерго</w:t>
      </w:r>
      <w:proofErr w:type="spellEnd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на 2015 год согласно </w:t>
      </w:r>
      <w:hyperlink r:id="rId12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к настоящему приказу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7E7A" w:rsidRPr="00607E7A" w:rsidRDefault="00607E7A" w:rsidP="00607E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Тарифы, установленные в пункте 1 настоящего приказа, действуют с 1 января 2015 года по 31 декабря 2015 года.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7E7A" w:rsidRPr="00607E7A" w:rsidRDefault="00607E7A" w:rsidP="00607E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Настоящий приказ вступает в силу в установленном порядке.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7E7A" w:rsidRPr="00607E7A" w:rsidRDefault="00607E7A" w:rsidP="00607E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 комитета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 - начальник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департамента регулирования тарифов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организаций коммунального комплекса</w:t>
      </w:r>
      <w:proofErr w:type="gramEnd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электрической энергии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Т.Л.Свиридова</w:t>
      </w:r>
      <w:proofErr w:type="spellEnd"/>
    </w:p>
    <w:p w:rsidR="00607E7A" w:rsidRPr="00607E7A" w:rsidRDefault="00607E7A" w:rsidP="00607E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07E7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Приложение. Тарифы на питьевую воду унитарного муниципального предприятия "</w:t>
      </w:r>
      <w:proofErr w:type="spellStart"/>
      <w:r w:rsidRPr="00607E7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ЖилКомЭнерго</w:t>
      </w:r>
      <w:proofErr w:type="spellEnd"/>
      <w:r w:rsidRPr="00607E7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" на 2015 год</w:t>
      </w:r>
    </w:p>
    <w:p w:rsidR="00607E7A" w:rsidRPr="00607E7A" w:rsidRDefault="00607E7A" w:rsidP="00607E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ноября 2014 года N 210-п</w:t>
      </w:r>
    </w:p>
    <w:p w:rsidR="00607E7A" w:rsidRPr="00607E7A" w:rsidRDefault="00607E7A" w:rsidP="00607E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12"/>
        <w:gridCol w:w="1666"/>
        <w:gridCol w:w="828"/>
        <w:gridCol w:w="993"/>
        <w:gridCol w:w="1697"/>
        <w:gridCol w:w="828"/>
        <w:gridCol w:w="993"/>
      </w:tblGrid>
      <w:tr w:rsidR="00607E7A" w:rsidRPr="00607E7A" w:rsidTr="00607E7A">
        <w:trPr>
          <w:trHeight w:val="15"/>
        </w:trPr>
        <w:tc>
          <w:tcPr>
            <w:tcW w:w="924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7E7A" w:rsidRPr="00607E7A" w:rsidTr="00607E7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потребителей,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экономически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руб./</w:t>
            </w:r>
            <w:proofErr w:type="gramStart"/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607E7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61622C" wp14:editId="41001989">
                      <wp:extent cx="106045" cy="223520"/>
                      <wp:effectExtent l="0" t="0" r="0" b="0"/>
                      <wp:docPr id="4" name="AutoShape 1" descr="Об установлении тарифов на питьевую воду унитарного муниципального пред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Об установлении тарифов на питьевую воду унитарного муниципального предприятия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экономически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руб./</w:t>
            </w:r>
            <w:proofErr w:type="gramStart"/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607E7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E0A3D4" wp14:editId="1EF9CF7D">
                      <wp:extent cx="106045" cy="223520"/>
                      <wp:effectExtent l="0" t="0" r="0" b="0"/>
                      <wp:docPr id="3" name="AutoShape 2" descr="Об установлении тарифов на питьевую воду унитарного муниципального пред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становлении тарифов на питьевую воду унитарного муниципального предприятия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07E7A" w:rsidRPr="00607E7A" w:rsidTr="00607E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обоснованные, руб./</w:t>
            </w:r>
            <w:proofErr w:type="gramStart"/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607E7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998DB3" wp14:editId="70DE0D93">
                      <wp:extent cx="106045" cy="223520"/>
                      <wp:effectExtent l="0" t="0" r="0" b="0"/>
                      <wp:docPr id="2" name="AutoShape 3" descr="Об установлении тарифов на питьевую воду унитарного муниципального пред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Об установлении тарифов на питьевую воду унитарного муниципального предприятия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НДС*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обоснованные, руб./</w:t>
            </w:r>
            <w:proofErr w:type="gramStart"/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607E7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249E69A" wp14:editId="58207783">
                      <wp:extent cx="106045" cy="223520"/>
                      <wp:effectExtent l="0" t="0" r="0" b="0"/>
                      <wp:docPr id="1" name="AutoShape 4" descr="Об установлении тарифов на питьевую воду унитарного муниципального предприят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Об установлении тарифов на питьевую воду унитарного муниципального предприятия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учетом НДС*</w:t>
            </w:r>
          </w:p>
        </w:tc>
      </w:tr>
      <w:tr w:rsidR="00607E7A" w:rsidRPr="00607E7A" w:rsidTr="00607E7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01.01.2015 по 30.06.2015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01.07.2015 по 31.12.2015</w:t>
            </w:r>
          </w:p>
        </w:tc>
      </w:tr>
      <w:tr w:rsidR="00607E7A" w:rsidRPr="00607E7A" w:rsidTr="00607E7A">
        <w:tc>
          <w:tcPr>
            <w:tcW w:w="11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</w:tr>
      <w:tr w:rsidR="00607E7A" w:rsidRPr="00607E7A" w:rsidTr="00607E7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Питьевая вода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52,64</w:t>
            </w:r>
          </w:p>
        </w:tc>
      </w:tr>
      <w:tr w:rsidR="00607E7A" w:rsidRPr="00607E7A" w:rsidTr="00607E7A">
        <w:tc>
          <w:tcPr>
            <w:tcW w:w="1182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E7A" w:rsidRPr="00607E7A" w:rsidRDefault="00607E7A" w:rsidP="00607E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Выделяется в целях реализации </w:t>
            </w:r>
            <w:hyperlink r:id="rId13" w:history="1">
              <w:r w:rsidRPr="00607E7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6 статьи 168 Налогового кодекса Российской Федерации (часть вторая)</w:t>
              </w:r>
            </w:hyperlink>
            <w:r w:rsidRPr="00607E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607E7A" w:rsidRPr="00607E7A" w:rsidRDefault="00607E7A" w:rsidP="00607E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607E7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сайт Администрации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www.lenobl.ru/</w:t>
      </w:r>
      <w:proofErr w:type="spellStart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607E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27.11.2014</w:t>
      </w:r>
    </w:p>
    <w:p w:rsidR="00FA40E9" w:rsidRDefault="00607E7A"/>
    <w:sectPr w:rsidR="00FA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E"/>
    <w:rsid w:val="00607E7A"/>
    <w:rsid w:val="00674AD8"/>
    <w:rsid w:val="007532FE"/>
    <w:rsid w:val="00C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185" TargetMode="Externa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12" Type="http://schemas.openxmlformats.org/officeDocument/2006/relationships/hyperlink" Target="http://docs.cntd.ru/document/53796694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6140" TargetMode="External"/><Relationship Id="rId11" Type="http://schemas.openxmlformats.org/officeDocument/2006/relationships/hyperlink" Target="http://docs.cntd.ru/document/537939849" TargetMode="External"/><Relationship Id="rId5" Type="http://schemas.openxmlformats.org/officeDocument/2006/relationships/hyperlink" Target="http://docs.cntd.ru/document/5379669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37939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27219" TargetMode="External"/><Relationship Id="rId14" Type="http://schemas.openxmlformats.org/officeDocument/2006/relationships/hyperlink" Target="http://docs.cntd.ru/document/83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Коржова</dc:creator>
  <cp:keywords/>
  <dc:description/>
  <cp:lastModifiedBy>Ирина Коржова</cp:lastModifiedBy>
  <cp:revision>2</cp:revision>
  <dcterms:created xsi:type="dcterms:W3CDTF">2015-09-22T13:20:00Z</dcterms:created>
  <dcterms:modified xsi:type="dcterms:W3CDTF">2015-09-22T13:21:00Z</dcterms:modified>
</cp:coreProperties>
</file>